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465FCA" w:rsidTr="00D747E2">
        <w:tc>
          <w:tcPr>
            <w:tcW w:w="6521" w:type="dxa"/>
          </w:tcPr>
          <w:p w:rsidR="00465FCA" w:rsidRDefault="00465FCA"/>
        </w:tc>
        <w:tc>
          <w:tcPr>
            <w:tcW w:w="3118" w:type="dxa"/>
          </w:tcPr>
          <w:p w:rsidR="00465FCA" w:rsidRDefault="00465FCA">
            <w:r>
              <w:t>Приложение</w:t>
            </w:r>
            <w:r w:rsidR="00D82F2F">
              <w:t xml:space="preserve"> № 2</w:t>
            </w:r>
          </w:p>
          <w:p w:rsidR="00465FCA" w:rsidRDefault="00465FCA"/>
          <w:p w:rsidR="00465FCA" w:rsidRPr="00D747E2" w:rsidRDefault="00031F13" w:rsidP="007112F1">
            <w:pPr>
              <w:jc w:val="both"/>
            </w:pPr>
            <w:r>
              <w:t>УТВЕРЖДЕН</w:t>
            </w:r>
            <w:r w:rsidR="00D747E2">
              <w:t>Ы</w:t>
            </w:r>
          </w:p>
          <w:p w:rsidR="00465FCA" w:rsidRDefault="00465FCA"/>
          <w:p w:rsidR="00465FCA" w:rsidRPr="00031F13" w:rsidRDefault="00D747E2" w:rsidP="007112F1">
            <w:r>
              <w:t>Указом Губернатора</w:t>
            </w:r>
            <w:r w:rsidR="00031F13">
              <w:t xml:space="preserve"> Кировской области</w:t>
            </w:r>
          </w:p>
          <w:p w:rsidR="00465FCA" w:rsidRDefault="00465FCA" w:rsidP="00576D61">
            <w:r>
              <w:t xml:space="preserve">от </w:t>
            </w:r>
            <w:r w:rsidR="00576D61">
              <w:t xml:space="preserve">30.09.2020    </w:t>
            </w:r>
            <w:r>
              <w:t>№</w:t>
            </w:r>
            <w:r w:rsidR="00576D61">
              <w:t xml:space="preserve"> 149</w:t>
            </w:r>
            <w:bookmarkStart w:id="0" w:name="_GoBack"/>
            <w:bookmarkEnd w:id="0"/>
          </w:p>
        </w:tc>
      </w:tr>
    </w:tbl>
    <w:p w:rsidR="002A275A" w:rsidRPr="007B046F" w:rsidRDefault="00D747E2" w:rsidP="00747365">
      <w:pPr>
        <w:widowControl w:val="0"/>
        <w:autoSpaceDE w:val="0"/>
        <w:autoSpaceDN w:val="0"/>
        <w:adjustRightInd w:val="0"/>
        <w:spacing w:before="720" w:after="0" w:line="240" w:lineRule="auto"/>
        <w:jc w:val="center"/>
        <w:rPr>
          <w:b/>
          <w:bCs/>
        </w:rPr>
      </w:pPr>
      <w:r>
        <w:rPr>
          <w:b/>
          <w:bCs/>
        </w:rPr>
        <w:t>ИЗМЕНЕНИЯ</w:t>
      </w:r>
    </w:p>
    <w:p w:rsidR="002A275A" w:rsidRDefault="00D747E2" w:rsidP="00D747E2">
      <w:pPr>
        <w:pStyle w:val="ConsPlusNormal"/>
        <w:spacing w:after="480"/>
        <w:jc w:val="center"/>
      </w:pPr>
      <w:proofErr w:type="gramStart"/>
      <w:r>
        <w:t>в</w:t>
      </w:r>
      <w:proofErr w:type="gramEnd"/>
      <w:r>
        <w:t xml:space="preserve"> </w:t>
      </w:r>
      <w:r w:rsidR="00D82F2F">
        <w:t xml:space="preserve">Положении о представлении гражданами, претендующими </w:t>
      </w:r>
      <w:r w:rsidR="00D82F2F">
        <w:br/>
        <w:t xml:space="preserve">на замещение должностей государственной гражданской службы Кировской области, и государственными гражданскими служащими Кировской области сведений о доходах, расходах, об имуществе </w:t>
      </w:r>
      <w:r w:rsidR="00D82F2F">
        <w:br/>
        <w:t>и обязательствах имущественного характера</w:t>
      </w:r>
    </w:p>
    <w:p w:rsidR="00D82F2F" w:rsidRDefault="00D82F2F" w:rsidP="00D82F2F">
      <w:pPr>
        <w:numPr>
          <w:ilvl w:val="0"/>
          <w:numId w:val="7"/>
        </w:numPr>
        <w:autoSpaceDE w:val="0"/>
        <w:autoSpaceDN w:val="0"/>
        <w:adjustRightInd w:val="0"/>
        <w:spacing w:after="0" w:line="480" w:lineRule="exact"/>
        <w:ind w:left="0" w:firstLine="709"/>
        <w:jc w:val="both"/>
      </w:pPr>
      <w:r>
        <w:t xml:space="preserve">Абзац первый пункта 3 после слов «по утвержденной Президентом Российской Федерации форме справки» дополнить словами «, заполненной </w:t>
      </w:r>
      <w:r>
        <w:br/>
        <w:t>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D82F2F" w:rsidRDefault="00D82F2F" w:rsidP="00D82F2F">
      <w:pPr>
        <w:numPr>
          <w:ilvl w:val="0"/>
          <w:numId w:val="7"/>
        </w:numPr>
        <w:autoSpaceDE w:val="0"/>
        <w:autoSpaceDN w:val="0"/>
        <w:adjustRightInd w:val="0"/>
        <w:spacing w:after="0" w:line="480" w:lineRule="exact"/>
        <w:ind w:left="0" w:firstLine="709"/>
        <w:jc w:val="both"/>
      </w:pPr>
      <w:r>
        <w:t xml:space="preserve">Абзац первый пункта 4 после слов «по утвержденной Президентом Российской Федерации форме справки» дополнить словами «, заполненной </w:t>
      </w:r>
      <w:r>
        <w:br/>
        <w:t xml:space="preserve">с использованием специального программного обеспечения «Справки БК», размещенного на официальном сайте Президента Российской Федерации, </w:t>
      </w:r>
      <w:proofErr w:type="gramStart"/>
      <w:r>
        <w:t>ссылка</w:t>
      </w:r>
      <w:proofErr w:type="gramEnd"/>
      <w:r>
        <w:t xml:space="preserve">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D82F2F" w:rsidRDefault="00D82F2F" w:rsidP="00D82F2F">
      <w:pPr>
        <w:numPr>
          <w:ilvl w:val="0"/>
          <w:numId w:val="7"/>
        </w:numPr>
        <w:autoSpaceDE w:val="0"/>
        <w:autoSpaceDN w:val="0"/>
        <w:adjustRightInd w:val="0"/>
        <w:spacing w:after="0" w:line="480" w:lineRule="exact"/>
        <w:ind w:left="0" w:firstLine="709"/>
        <w:jc w:val="both"/>
      </w:pPr>
      <w:r>
        <w:t>Пункт 6 изложить в следующей редакции:</w:t>
      </w:r>
    </w:p>
    <w:p w:rsidR="00D82F2F" w:rsidRDefault="00D82F2F" w:rsidP="00D82F2F">
      <w:pPr>
        <w:autoSpaceDE w:val="0"/>
        <w:autoSpaceDN w:val="0"/>
        <w:adjustRightInd w:val="0"/>
        <w:spacing w:after="0" w:line="480" w:lineRule="exact"/>
        <w:ind w:firstLine="709"/>
        <w:jc w:val="both"/>
      </w:pPr>
      <w:r>
        <w:t xml:space="preserve">«6. Сведения о доходах, расходах, об имуществе и обязательствах имущественного характера представляются в кадровую службу </w:t>
      </w:r>
      <w:r>
        <w:lastRenderedPageBreak/>
        <w:t>государственного органа Кировской области в порядке, устанавливаемом руководителем государственного органа Кировской области.</w:t>
      </w:r>
    </w:p>
    <w:p w:rsidR="00D82F2F" w:rsidRDefault="00D82F2F" w:rsidP="00D82F2F">
      <w:pPr>
        <w:autoSpaceDE w:val="0"/>
        <w:autoSpaceDN w:val="0"/>
        <w:adjustRightInd w:val="0"/>
        <w:spacing w:after="0" w:line="480" w:lineRule="exact"/>
        <w:ind w:firstLine="709"/>
        <w:jc w:val="both"/>
      </w:pPr>
      <w:r>
        <w:t xml:space="preserve">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гражданской службы Кировской области, назначение на которые и освобождение от которых осуществляется Губернатором Кировской области, а также сведения о доходах, расходах, </w:t>
      </w:r>
      <w:r>
        <w:br/>
        <w:t xml:space="preserve">об имуществе и обязательствах имущественного характера, представляемые лицами, замещающими указанные должности государственной гражданской службы Кировской области, направляются кадровой службой государственного органа Кировской области в управление профилактики коррупционных и иных правонарушений администрации Губернатора и Правительства Кировской области в течение 10 дней после окончания срока, предусмотренного </w:t>
      </w:r>
      <w:r>
        <w:br/>
        <w:t>для их представления в кадровую службу государственного органа Кировской области».</w:t>
      </w:r>
    </w:p>
    <w:p w:rsidR="00D82F2F" w:rsidRDefault="00D82F2F" w:rsidP="00D82F2F">
      <w:pPr>
        <w:numPr>
          <w:ilvl w:val="0"/>
          <w:numId w:val="7"/>
        </w:numPr>
        <w:autoSpaceDE w:val="0"/>
        <w:autoSpaceDN w:val="0"/>
        <w:adjustRightInd w:val="0"/>
        <w:spacing w:after="0" w:line="480" w:lineRule="exact"/>
        <w:ind w:left="0" w:firstLine="709"/>
        <w:jc w:val="both"/>
      </w:pPr>
      <w:r>
        <w:t>В абзацах первом и втором пункта 8 слова «представителю нанимателя» заменить словами «в кадровую службу государственного органа Кировской области».</w:t>
      </w:r>
    </w:p>
    <w:p w:rsidR="00D82F2F" w:rsidRDefault="00D82F2F" w:rsidP="00D82F2F">
      <w:pPr>
        <w:numPr>
          <w:ilvl w:val="0"/>
          <w:numId w:val="7"/>
        </w:numPr>
        <w:autoSpaceDE w:val="0"/>
        <w:autoSpaceDN w:val="0"/>
        <w:adjustRightInd w:val="0"/>
        <w:spacing w:after="0" w:line="480" w:lineRule="exact"/>
        <w:ind w:left="0" w:firstLine="709"/>
        <w:jc w:val="both"/>
      </w:pPr>
      <w:r>
        <w:t>В пункте 14:</w:t>
      </w:r>
    </w:p>
    <w:p w:rsidR="00D82F2F" w:rsidRDefault="00D82F2F" w:rsidP="00D82F2F">
      <w:pPr>
        <w:numPr>
          <w:ilvl w:val="1"/>
          <w:numId w:val="7"/>
        </w:numPr>
        <w:autoSpaceDE w:val="0"/>
        <w:autoSpaceDN w:val="0"/>
        <w:adjustRightInd w:val="0"/>
        <w:spacing w:after="0" w:line="480" w:lineRule="exact"/>
        <w:ind w:left="0" w:firstLine="709"/>
        <w:jc w:val="both"/>
      </w:pPr>
      <w:r>
        <w:t>Абзац первый пункта 14 дополнить словами «Указанные сведения также могут храниться в электронном виде».</w:t>
      </w:r>
    </w:p>
    <w:p w:rsidR="00D82F2F" w:rsidRDefault="00D82F2F" w:rsidP="00D82F2F">
      <w:pPr>
        <w:numPr>
          <w:ilvl w:val="1"/>
          <w:numId w:val="7"/>
        </w:numPr>
        <w:spacing w:after="0" w:line="480" w:lineRule="exact"/>
        <w:ind w:left="0" w:firstLine="709"/>
        <w:jc w:val="both"/>
      </w:pPr>
      <w:r>
        <w:t>В абзаце втором слова «представителю нанимателя» заменить словами «в кадровую службу государственного органа Кировской области».</w:t>
      </w:r>
    </w:p>
    <w:p w:rsidR="003A646D" w:rsidRPr="003E53CD" w:rsidRDefault="003E53CD" w:rsidP="00D82F2F">
      <w:pPr>
        <w:spacing w:before="720" w:after="0" w:line="240" w:lineRule="auto"/>
        <w:jc w:val="center"/>
        <w:rPr>
          <w:sz w:val="32"/>
        </w:rPr>
      </w:pPr>
      <w:r>
        <w:rPr>
          <w:szCs w:val="24"/>
        </w:rPr>
        <w:t>_________</w:t>
      </w:r>
    </w:p>
    <w:sectPr w:rsidR="003A646D" w:rsidRPr="003E53CD" w:rsidSect="006A3F63">
      <w:headerReference w:type="default" r:id="rId8"/>
      <w:headerReference w:type="first" r:id="rId9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BB4" w:rsidRDefault="00E53BB4" w:rsidP="007427BE">
      <w:pPr>
        <w:spacing w:after="0" w:line="240" w:lineRule="auto"/>
      </w:pPr>
      <w:r>
        <w:separator/>
      </w:r>
    </w:p>
  </w:endnote>
  <w:endnote w:type="continuationSeparator" w:id="0">
    <w:p w:rsidR="00E53BB4" w:rsidRDefault="00E53BB4" w:rsidP="0074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BB4" w:rsidRDefault="00E53BB4" w:rsidP="007427BE">
      <w:pPr>
        <w:spacing w:after="0" w:line="240" w:lineRule="auto"/>
      </w:pPr>
      <w:r>
        <w:separator/>
      </w:r>
    </w:p>
  </w:footnote>
  <w:footnote w:type="continuationSeparator" w:id="0">
    <w:p w:rsidR="00E53BB4" w:rsidRDefault="00E53BB4" w:rsidP="0074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1020775"/>
      <w:docPartObj>
        <w:docPartGallery w:val="Page Numbers (Top of Page)"/>
        <w:docPartUnique/>
      </w:docPartObj>
    </w:sdtPr>
    <w:sdtEndPr/>
    <w:sdtContent>
      <w:p w:rsidR="007427BE" w:rsidRDefault="007427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D6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F63" w:rsidRDefault="006A3F63">
    <w:pPr>
      <w:pStyle w:val="a7"/>
    </w:pPr>
  </w:p>
  <w:p w:rsidR="006A3F63" w:rsidRDefault="006A3F63">
    <w:pPr>
      <w:pStyle w:val="a7"/>
    </w:pPr>
  </w:p>
  <w:p w:rsidR="006A3F63" w:rsidRDefault="006A3F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66672B7"/>
    <w:multiLevelType w:val="hybridMultilevel"/>
    <w:tmpl w:val="CB724FF2"/>
    <w:lvl w:ilvl="0" w:tplc="7DEA060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D10D00"/>
    <w:multiLevelType w:val="multilevel"/>
    <w:tmpl w:val="CEAC5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1BB47086"/>
    <w:multiLevelType w:val="hybridMultilevel"/>
    <w:tmpl w:val="1408DB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6B6156C"/>
    <w:multiLevelType w:val="hybridMultilevel"/>
    <w:tmpl w:val="7F2E81AA"/>
    <w:lvl w:ilvl="0" w:tplc="2D7A02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F5658B"/>
    <w:multiLevelType w:val="hybridMultilevel"/>
    <w:tmpl w:val="B4583C66"/>
    <w:lvl w:ilvl="0" w:tplc="2D7A0298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4680D14"/>
    <w:multiLevelType w:val="multilevel"/>
    <w:tmpl w:val="D3E2FD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CA"/>
    <w:rsid w:val="00002AD9"/>
    <w:rsid w:val="00015D0D"/>
    <w:rsid w:val="00031F13"/>
    <w:rsid w:val="000761A2"/>
    <w:rsid w:val="000A633A"/>
    <w:rsid w:val="00195A7A"/>
    <w:rsid w:val="001B7A59"/>
    <w:rsid w:val="001F1957"/>
    <w:rsid w:val="001F20BD"/>
    <w:rsid w:val="001F24D3"/>
    <w:rsid w:val="00212528"/>
    <w:rsid w:val="002446BF"/>
    <w:rsid w:val="00260359"/>
    <w:rsid w:val="002A275A"/>
    <w:rsid w:val="00321FAE"/>
    <w:rsid w:val="00341A10"/>
    <w:rsid w:val="00355811"/>
    <w:rsid w:val="003647AE"/>
    <w:rsid w:val="003844FB"/>
    <w:rsid w:val="003A646D"/>
    <w:rsid w:val="003D4258"/>
    <w:rsid w:val="003E53CD"/>
    <w:rsid w:val="00407063"/>
    <w:rsid w:val="004469FB"/>
    <w:rsid w:val="00465FCA"/>
    <w:rsid w:val="00491CAD"/>
    <w:rsid w:val="004D1B9D"/>
    <w:rsid w:val="005300C4"/>
    <w:rsid w:val="00532CB6"/>
    <w:rsid w:val="00545393"/>
    <w:rsid w:val="00562A3A"/>
    <w:rsid w:val="00576D61"/>
    <w:rsid w:val="005B22D3"/>
    <w:rsid w:val="005E382F"/>
    <w:rsid w:val="005E60EF"/>
    <w:rsid w:val="00604043"/>
    <w:rsid w:val="00610906"/>
    <w:rsid w:val="006176B6"/>
    <w:rsid w:val="00621A68"/>
    <w:rsid w:val="00626F80"/>
    <w:rsid w:val="00683086"/>
    <w:rsid w:val="00690939"/>
    <w:rsid w:val="006A3F63"/>
    <w:rsid w:val="007112F1"/>
    <w:rsid w:val="007235FB"/>
    <w:rsid w:val="00724C85"/>
    <w:rsid w:val="0073671E"/>
    <w:rsid w:val="007427BE"/>
    <w:rsid w:val="00747365"/>
    <w:rsid w:val="007A24BB"/>
    <w:rsid w:val="007E1A1D"/>
    <w:rsid w:val="007F4B89"/>
    <w:rsid w:val="008039AC"/>
    <w:rsid w:val="00835419"/>
    <w:rsid w:val="0086460C"/>
    <w:rsid w:val="008655F1"/>
    <w:rsid w:val="008721A3"/>
    <w:rsid w:val="009028E7"/>
    <w:rsid w:val="009108A7"/>
    <w:rsid w:val="00954AFF"/>
    <w:rsid w:val="00965C64"/>
    <w:rsid w:val="009B4A3F"/>
    <w:rsid w:val="00A1005D"/>
    <w:rsid w:val="00A82535"/>
    <w:rsid w:val="00A91F14"/>
    <w:rsid w:val="00AA4821"/>
    <w:rsid w:val="00AC7751"/>
    <w:rsid w:val="00AE06FE"/>
    <w:rsid w:val="00AE44B4"/>
    <w:rsid w:val="00AF7B0F"/>
    <w:rsid w:val="00B2249C"/>
    <w:rsid w:val="00B33F7D"/>
    <w:rsid w:val="00B57F70"/>
    <w:rsid w:val="00BD4F8D"/>
    <w:rsid w:val="00BF3A98"/>
    <w:rsid w:val="00BF4DB9"/>
    <w:rsid w:val="00BF53AB"/>
    <w:rsid w:val="00C901E3"/>
    <w:rsid w:val="00C975F6"/>
    <w:rsid w:val="00CB57A3"/>
    <w:rsid w:val="00CF1DF7"/>
    <w:rsid w:val="00D0369B"/>
    <w:rsid w:val="00D249FD"/>
    <w:rsid w:val="00D747E2"/>
    <w:rsid w:val="00D82F2F"/>
    <w:rsid w:val="00DC63BD"/>
    <w:rsid w:val="00DD5BCE"/>
    <w:rsid w:val="00E0727E"/>
    <w:rsid w:val="00E5288E"/>
    <w:rsid w:val="00E53BB4"/>
    <w:rsid w:val="00E641DB"/>
    <w:rsid w:val="00ED7C2D"/>
    <w:rsid w:val="00F20C46"/>
    <w:rsid w:val="00F23E98"/>
    <w:rsid w:val="00F5416E"/>
    <w:rsid w:val="00F77EAD"/>
    <w:rsid w:val="00F92172"/>
    <w:rsid w:val="00FB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687AC-F095-4E98-BFB8-8A4EEEB6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FCA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3A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46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7BE"/>
  </w:style>
  <w:style w:type="paragraph" w:styleId="a9">
    <w:name w:val="footer"/>
    <w:basedOn w:val="a"/>
    <w:link w:val="aa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7BE"/>
  </w:style>
  <w:style w:type="paragraph" w:customStyle="1" w:styleId="ConsPlusNormal">
    <w:name w:val="ConsPlusNormal"/>
    <w:rsid w:val="002A275A"/>
    <w:pPr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b">
    <w:name w:val="endnote text"/>
    <w:basedOn w:val="a"/>
    <w:link w:val="ac"/>
    <w:semiHidden/>
    <w:rsid w:val="00321FAE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321FAE"/>
    <w:rPr>
      <w:rFonts w:eastAsia="Times New Roman"/>
      <w:sz w:val="20"/>
      <w:szCs w:val="20"/>
      <w:lang w:eastAsia="ru-RU"/>
    </w:rPr>
  </w:style>
  <w:style w:type="character" w:styleId="ad">
    <w:name w:val="endnote reference"/>
    <w:semiHidden/>
    <w:rsid w:val="00321F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5632D-6602-4AFF-93A0-6849AF55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Тигин</dc:creator>
  <cp:keywords/>
  <dc:description/>
  <cp:lastModifiedBy>422</cp:lastModifiedBy>
  <cp:revision>8</cp:revision>
  <cp:lastPrinted>2020-06-03T09:45:00Z</cp:lastPrinted>
  <dcterms:created xsi:type="dcterms:W3CDTF">2020-08-14T11:18:00Z</dcterms:created>
  <dcterms:modified xsi:type="dcterms:W3CDTF">2020-10-01T08:59:00Z</dcterms:modified>
</cp:coreProperties>
</file>